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F36A71" w14:textId="0E605B3D" w:rsidR="002C461B" w:rsidRDefault="002C461B" w:rsidP="002C461B">
      <w:pPr>
        <w:jc w:val="right"/>
        <w:rPr>
          <w:rFonts w:ascii="IBM Plex Sans" w:hAnsi="IBM Plex Sans"/>
          <w:b/>
          <w:bCs/>
          <w:color w:val="4472C4" w:themeColor="accent1"/>
          <w:sz w:val="44"/>
          <w:szCs w:val="44"/>
        </w:rPr>
      </w:pPr>
      <w:r w:rsidRPr="00DD3E29">
        <w:rPr>
          <w:rFonts w:ascii="IBM Plex Sans" w:hAnsi="IBM Plex Sans"/>
          <w:b/>
          <w:bCs/>
          <w:color w:val="4472C4" w:themeColor="accent1"/>
          <w:sz w:val="44"/>
          <w:szCs w:val="44"/>
        </w:rPr>
        <w:t>Model Risk Management</w:t>
      </w:r>
      <w:r>
        <w:rPr>
          <w:rFonts w:ascii="IBM Plex Sans" w:hAnsi="IBM Plex Sans"/>
          <w:b/>
          <w:bCs/>
          <w:color w:val="4472C4" w:themeColor="accent1"/>
          <w:sz w:val="44"/>
          <w:szCs w:val="44"/>
        </w:rPr>
        <w:t xml:space="preserve"> Beta</w:t>
      </w:r>
      <w:r w:rsidRPr="00DD3E29">
        <w:rPr>
          <w:rFonts w:ascii="IBM Plex Sans" w:hAnsi="IBM Plex Sans"/>
          <w:b/>
          <w:bCs/>
          <w:color w:val="4472C4" w:themeColor="accent1"/>
          <w:sz w:val="44"/>
          <w:szCs w:val="44"/>
        </w:rPr>
        <w:t xml:space="preserve"> </w:t>
      </w:r>
    </w:p>
    <w:p w14:paraId="57B7192D" w14:textId="2EB17650" w:rsidR="002C461B" w:rsidRPr="00DD3E29" w:rsidRDefault="002C461B" w:rsidP="002C461B">
      <w:pPr>
        <w:spacing w:before="0" w:after="0"/>
        <w:jc w:val="right"/>
        <w:rPr>
          <w:rFonts w:ascii="IBM Plex Sans" w:hAnsi="IBM Plex Sans"/>
          <w:b/>
          <w:bCs/>
          <w:color w:val="4472C4" w:themeColor="accent1"/>
          <w:sz w:val="44"/>
          <w:szCs w:val="44"/>
        </w:rPr>
      </w:pPr>
      <w:r>
        <w:rPr>
          <w:rFonts w:ascii="IBM Plex Sans" w:hAnsi="IBM Plex Sans"/>
          <w:b/>
          <w:bCs/>
          <w:color w:val="4472C4" w:themeColor="accent1"/>
          <w:sz w:val="44"/>
          <w:szCs w:val="44"/>
        </w:rPr>
        <w:t>IBM</w:t>
      </w:r>
      <w:r w:rsidR="00191B6E" w:rsidRPr="00191B6E">
        <w:rPr>
          <w:rFonts w:ascii="IBM Plex Sans" w:hAnsi="IBM Plex Sans"/>
          <w:b/>
          <w:bCs/>
          <w:color w:val="4472C4" w:themeColor="accent1"/>
          <w:sz w:val="44"/>
          <w:szCs w:val="44"/>
        </w:rPr>
        <w:t>®</w:t>
      </w:r>
      <w:r>
        <w:rPr>
          <w:rFonts w:ascii="IBM Plex Sans" w:hAnsi="IBM Plex Sans"/>
          <w:b/>
          <w:bCs/>
          <w:color w:val="4472C4" w:themeColor="accent1"/>
          <w:sz w:val="44"/>
          <w:szCs w:val="44"/>
        </w:rPr>
        <w:t xml:space="preserve"> OpenPages</w:t>
      </w:r>
      <w:r w:rsidR="00191B6E" w:rsidRPr="00191B6E">
        <w:rPr>
          <w:rFonts w:ascii="IBM Plex Sans" w:hAnsi="IBM Plex Sans"/>
          <w:b/>
          <w:bCs/>
          <w:color w:val="4472C4" w:themeColor="accent1"/>
          <w:sz w:val="44"/>
          <w:szCs w:val="44"/>
        </w:rPr>
        <w:t>®</w:t>
      </w:r>
      <w:r>
        <w:rPr>
          <w:rFonts w:ascii="IBM Plex Sans" w:hAnsi="IBM Plex Sans"/>
          <w:b/>
          <w:bCs/>
          <w:color w:val="4472C4" w:themeColor="accent1"/>
          <w:sz w:val="44"/>
          <w:szCs w:val="44"/>
        </w:rPr>
        <w:t xml:space="preserve"> with Watson</w:t>
      </w:r>
      <w:r w:rsidR="00191B6E" w:rsidRPr="00191B6E">
        <w:rPr>
          <w:rFonts w:ascii="IBM Plex Sans" w:hAnsi="IBM Plex Sans"/>
          <w:b/>
          <w:bCs/>
          <w:color w:val="4472C4" w:themeColor="accent1"/>
          <w:sz w:val="44"/>
          <w:szCs w:val="44"/>
        </w:rPr>
        <w:t>™</w:t>
      </w:r>
    </w:p>
    <w:p w14:paraId="3B47505C" w14:textId="7AD97256" w:rsidR="002C461B" w:rsidRPr="00DD3E29" w:rsidRDefault="002C461B" w:rsidP="002C461B">
      <w:pPr>
        <w:spacing w:before="0" w:after="0"/>
        <w:jc w:val="right"/>
        <w:rPr>
          <w:rFonts w:ascii="IBM Plex Sans" w:hAnsi="IBM Plex Sans"/>
          <w:b/>
          <w:bCs/>
          <w:color w:val="4472C4" w:themeColor="accent1"/>
          <w:sz w:val="44"/>
          <w:szCs w:val="44"/>
        </w:rPr>
      </w:pPr>
      <w:r>
        <w:rPr>
          <w:rFonts w:ascii="IBM Plex Sans" w:hAnsi="IBM Plex Sans"/>
          <w:b/>
          <w:bCs/>
          <w:color w:val="4472C4" w:themeColor="accent1"/>
          <w:sz w:val="44"/>
          <w:szCs w:val="44"/>
        </w:rPr>
        <w:t>Installation Instructions</w:t>
      </w:r>
    </w:p>
    <w:p w14:paraId="0BA89F49" w14:textId="77777777" w:rsidR="002C461B" w:rsidRDefault="002C461B" w:rsidP="00D82FDC">
      <w:pPr>
        <w:rPr>
          <w:b/>
          <w:bCs/>
          <w:color w:val="002060"/>
        </w:rPr>
      </w:pPr>
    </w:p>
    <w:p w14:paraId="711281E1" w14:textId="1BDAF3A3" w:rsidR="00885CB9" w:rsidRDefault="00885CB9" w:rsidP="00885CB9">
      <w:pPr>
        <w:pStyle w:val="Heading2"/>
      </w:pPr>
      <w:r>
        <w:t xml:space="preserve">This tech-note takes you through the task of installing and configuring IBM OpenPages with Watson by using a Docker image. </w:t>
      </w:r>
    </w:p>
    <w:p w14:paraId="5387DCE7" w14:textId="39C16CF0" w:rsidR="00D82FDC" w:rsidRDefault="00D82FDC" w:rsidP="00D82FDC">
      <w:r w:rsidRPr="00D82FDC">
        <w:t xml:space="preserve">You can use Docker to install IBM® OpenPages® with Watson™. Use Docker to quickly install a small environment </w:t>
      </w:r>
      <w:r w:rsidR="007078C7">
        <w:t xml:space="preserve">for </w:t>
      </w:r>
      <w:r w:rsidR="00DB76A9">
        <w:t>Beta testing purpose</w:t>
      </w:r>
      <w:r w:rsidR="00361D3E">
        <w:t>s</w:t>
      </w:r>
      <w:r w:rsidR="00DB76A9">
        <w:t xml:space="preserve">. Then connect to </w:t>
      </w:r>
      <w:r w:rsidR="00DB76A9" w:rsidRPr="00DB76A9">
        <w:t>Watson™ OpenScale®</w:t>
      </w:r>
      <w:r w:rsidR="00DB76A9">
        <w:t xml:space="preserve"> and </w:t>
      </w:r>
      <w:r w:rsidR="00361D3E">
        <w:t xml:space="preserve">follow the instructions in the Beta Guide to walk through a model management example. </w:t>
      </w:r>
    </w:p>
    <w:p w14:paraId="13E0D765" w14:textId="4C7CF9EB" w:rsidR="00DB76A9" w:rsidRDefault="00D82FDC" w:rsidP="00885CB9">
      <w:pPr>
        <w:pStyle w:val="Heading1"/>
      </w:pPr>
      <w:r w:rsidRPr="00AF7425">
        <w:t>Step 1: Setting up a Linux Virtual Machine (VM)</w:t>
      </w:r>
    </w:p>
    <w:p w14:paraId="048DA8E4" w14:textId="121B9A7C" w:rsidR="00B05238" w:rsidRPr="00AF7425" w:rsidRDefault="00DF43FE" w:rsidP="00DB76A9">
      <w:pPr>
        <w:pStyle w:val="ListParagraph"/>
        <w:numPr>
          <w:ilvl w:val="0"/>
          <w:numId w:val="4"/>
        </w:numPr>
        <w:rPr>
          <w:color w:val="000000" w:themeColor="text1"/>
        </w:rPr>
      </w:pPr>
      <w:r>
        <w:rPr>
          <w:color w:val="000000" w:themeColor="text1"/>
        </w:rPr>
        <w:t>Please access the detailed instructions for</w:t>
      </w:r>
      <w:r w:rsidR="00FC34A7" w:rsidRPr="00AF7425">
        <w:rPr>
          <w:color w:val="000000" w:themeColor="text1"/>
        </w:rPr>
        <w:t xml:space="preserve"> setting up a Linux Virtual Machine</w:t>
      </w:r>
      <w:r>
        <w:rPr>
          <w:color w:val="000000" w:themeColor="text1"/>
        </w:rPr>
        <w:t xml:space="preserve"> at:</w:t>
      </w:r>
    </w:p>
    <w:p w14:paraId="4A1AD89E" w14:textId="77777777" w:rsidR="00257421" w:rsidRDefault="00C61CF1" w:rsidP="00257421">
      <w:pPr>
        <w:pStyle w:val="ListParagraph"/>
        <w:numPr>
          <w:ilvl w:val="1"/>
          <w:numId w:val="4"/>
        </w:numPr>
        <w:rPr>
          <w:color w:val="000000" w:themeColor="text1"/>
        </w:rPr>
      </w:pPr>
      <w:hyperlink r:id="rId7" w:tgtFrame="_blank" w:history="1">
        <w:r w:rsidR="00DF43FE" w:rsidRPr="00DF43FE">
          <w:rPr>
            <w:rStyle w:val="Hyperlink"/>
            <w:color w:val="000000" w:themeColor="text1"/>
          </w:rPr>
          <w:t>https://www.ibm.com/support/knowledgecenter/en/SSFUEU_8.1.0/op_grc_installation/t_op_ig_installingdocker.html</w:t>
        </w:r>
      </w:hyperlink>
    </w:p>
    <w:p w14:paraId="6813E28B" w14:textId="38607D32" w:rsidR="00DB76A9" w:rsidRPr="00885CB9" w:rsidRDefault="008771D6" w:rsidP="00D82FDC">
      <w:pPr>
        <w:pStyle w:val="ListParagraph"/>
        <w:numPr>
          <w:ilvl w:val="1"/>
          <w:numId w:val="4"/>
        </w:numPr>
        <w:rPr>
          <w:color w:val="000000" w:themeColor="text1"/>
        </w:rPr>
      </w:pPr>
      <w:r w:rsidRPr="00257421">
        <w:rPr>
          <w:b/>
          <w:bCs/>
          <w:i/>
          <w:iCs/>
        </w:rPr>
        <w:t>Note:</w:t>
      </w:r>
      <w:r>
        <w:t xml:space="preserve"> When enabling the </w:t>
      </w:r>
      <w:r w:rsidR="00257421">
        <w:t>extra RHEL repositories</w:t>
      </w:r>
      <w:r>
        <w:t xml:space="preserve"> on bare metal </w:t>
      </w:r>
      <w:proofErr w:type="spellStart"/>
      <w:r>
        <w:t>fyre</w:t>
      </w:r>
      <w:proofErr w:type="spellEnd"/>
      <w:r>
        <w:t xml:space="preserve"> VMs first install the </w:t>
      </w:r>
      <w:r w:rsidRPr="00257421">
        <w:rPr>
          <w:rFonts w:ascii="Courier New" w:hAnsi="Courier New" w:cs="Courier New"/>
          <w:sz w:val="20"/>
          <w:szCs w:val="20"/>
        </w:rPr>
        <w:t>yum-</w:t>
      </w:r>
      <w:proofErr w:type="spellStart"/>
      <w:r w:rsidRPr="00257421">
        <w:rPr>
          <w:rFonts w:ascii="Courier New" w:hAnsi="Courier New" w:cs="Courier New"/>
          <w:sz w:val="20"/>
          <w:szCs w:val="20"/>
        </w:rPr>
        <w:t>utils</w:t>
      </w:r>
      <w:proofErr w:type="spellEnd"/>
      <w:r w:rsidRPr="00257421">
        <w:rPr>
          <w:rFonts w:ascii="Courier New" w:hAnsi="Courier New" w:cs="Courier New"/>
          <w:sz w:val="20"/>
          <w:szCs w:val="20"/>
        </w:rPr>
        <w:t xml:space="preserve"> </w:t>
      </w:r>
      <w:r>
        <w:t xml:space="preserve">package with the command </w:t>
      </w:r>
      <w:r w:rsidRPr="00257421">
        <w:rPr>
          <w:rFonts w:ascii="Courier New" w:hAnsi="Courier New" w:cs="Courier New"/>
          <w:sz w:val="20"/>
          <w:szCs w:val="20"/>
        </w:rPr>
        <w:t>yum update &amp;&amp; yum install yum-</w:t>
      </w:r>
      <w:proofErr w:type="spellStart"/>
      <w:r w:rsidRPr="00257421">
        <w:rPr>
          <w:rFonts w:ascii="Courier New" w:hAnsi="Courier New" w:cs="Courier New"/>
          <w:sz w:val="20"/>
          <w:szCs w:val="20"/>
        </w:rPr>
        <w:t>utils</w:t>
      </w:r>
      <w:proofErr w:type="spellEnd"/>
      <w:r>
        <w:t xml:space="preserve">. This will provide the </w:t>
      </w:r>
      <w:r w:rsidRPr="00257421">
        <w:rPr>
          <w:rFonts w:ascii="Courier New" w:hAnsi="Courier New" w:cs="Courier New"/>
          <w:sz w:val="20"/>
          <w:szCs w:val="20"/>
        </w:rPr>
        <w:t>yum-config-manager</w:t>
      </w:r>
      <w:r>
        <w:t xml:space="preserve"> binary and allow you to run</w:t>
      </w:r>
      <w:r w:rsidR="00257421">
        <w:t xml:space="preserve"> the</w:t>
      </w:r>
      <w:r>
        <w:t xml:space="preserve"> </w:t>
      </w:r>
      <w:proofErr w:type="spellStart"/>
      <w:r w:rsidRPr="00257421">
        <w:rPr>
          <w:rFonts w:ascii="Courier New" w:hAnsi="Courier New" w:cs="Courier New"/>
          <w:sz w:val="20"/>
          <w:szCs w:val="20"/>
        </w:rPr>
        <w:t>sudo</w:t>
      </w:r>
      <w:proofErr w:type="spellEnd"/>
      <w:r w:rsidRPr="00257421">
        <w:rPr>
          <w:rFonts w:ascii="Courier New" w:hAnsi="Courier New" w:cs="Courier New"/>
          <w:sz w:val="20"/>
          <w:szCs w:val="20"/>
        </w:rPr>
        <w:t xml:space="preserve"> yum-config-manager --enable rhel-7-server-extras-rpms</w:t>
      </w:r>
      <w:r w:rsidR="00257421" w:rsidRPr="00257421">
        <w:rPr>
          <w:rFonts w:ascii="Courier New" w:hAnsi="Courier New" w:cs="Courier New"/>
          <w:sz w:val="20"/>
          <w:szCs w:val="20"/>
        </w:rPr>
        <w:t xml:space="preserve"> </w:t>
      </w:r>
      <w:r>
        <w:t>command to enable the extra RHEL repositories</w:t>
      </w:r>
      <w:r w:rsidR="00257421">
        <w:t>.</w:t>
      </w:r>
    </w:p>
    <w:p w14:paraId="168F56BA" w14:textId="68AFAC2C" w:rsidR="00DB76A9" w:rsidRDefault="00DB76A9" w:rsidP="00885CB9">
      <w:pPr>
        <w:pStyle w:val="Heading1"/>
      </w:pPr>
      <w:r w:rsidRPr="00AF7425">
        <w:t>Step 2: Install Docker on the VM</w:t>
      </w:r>
    </w:p>
    <w:p w14:paraId="0DA5B5B2" w14:textId="24DAD7B6" w:rsidR="00DB76A9" w:rsidRDefault="00DB76A9" w:rsidP="00DB76A9">
      <w:pPr>
        <w:pStyle w:val="ListParagraph"/>
        <w:numPr>
          <w:ilvl w:val="0"/>
          <w:numId w:val="2"/>
        </w:numPr>
      </w:pPr>
      <w:r>
        <w:t xml:space="preserve">Please access the detailed instructions and instructional video </w:t>
      </w:r>
      <w:r w:rsidR="005C1CA1">
        <w:t xml:space="preserve">for installing Docker </w:t>
      </w:r>
      <w:r>
        <w:t>at:</w:t>
      </w:r>
    </w:p>
    <w:p w14:paraId="4AB9F9F7" w14:textId="52E37242" w:rsidR="00D82FDC" w:rsidRPr="00885CB9" w:rsidRDefault="00C61CF1" w:rsidP="00D82FDC">
      <w:pPr>
        <w:pStyle w:val="ListParagraph"/>
        <w:numPr>
          <w:ilvl w:val="1"/>
          <w:numId w:val="2"/>
        </w:numPr>
        <w:rPr>
          <w:color w:val="000000" w:themeColor="text1"/>
        </w:rPr>
      </w:pPr>
      <w:hyperlink r:id="rId8" w:tgtFrame="_blank" w:history="1">
        <w:r w:rsidR="00DF43FE" w:rsidRPr="00DF43FE">
          <w:rPr>
            <w:rStyle w:val="Hyperlink"/>
            <w:color w:val="000000" w:themeColor="text1"/>
          </w:rPr>
          <w:t>https://www.ibm.com/support/knowledgecenter/en/SSFUEU_8.1.0/op_grc_installation/t_op_ig_loadingdockerimages.html</w:t>
        </w:r>
      </w:hyperlink>
    </w:p>
    <w:p w14:paraId="0F1AFA6C" w14:textId="7AA31DFF" w:rsidR="007078C7" w:rsidRPr="00885CB9" w:rsidRDefault="00D82FDC" w:rsidP="00885CB9">
      <w:pPr>
        <w:pStyle w:val="Heading1"/>
      </w:pPr>
      <w:r w:rsidRPr="00AF7425">
        <w:t xml:space="preserve">Step </w:t>
      </w:r>
      <w:r w:rsidR="00AF7425" w:rsidRPr="00AF7425">
        <w:t>3</w:t>
      </w:r>
      <w:r w:rsidRPr="00AF7425">
        <w:t>: Download Docker Image</w:t>
      </w:r>
    </w:p>
    <w:p w14:paraId="55A1C066" w14:textId="42FC03F0" w:rsidR="00DC59AD" w:rsidRDefault="00DC59AD" w:rsidP="00B05238">
      <w:pPr>
        <w:pStyle w:val="ListParagraph"/>
        <w:numPr>
          <w:ilvl w:val="0"/>
          <w:numId w:val="3"/>
        </w:numPr>
        <w:rPr>
          <w:color w:val="000000" w:themeColor="text1"/>
        </w:rPr>
      </w:pPr>
      <w:r w:rsidRPr="00DC59AD">
        <w:rPr>
          <w:color w:val="000000" w:themeColor="text1"/>
        </w:rPr>
        <w:t xml:space="preserve">Go to the </w:t>
      </w:r>
      <w:r w:rsidR="00885CB9">
        <w:rPr>
          <w:color w:val="000000" w:themeColor="text1"/>
        </w:rPr>
        <w:t xml:space="preserve">following </w:t>
      </w:r>
      <w:r w:rsidR="005C1CA1">
        <w:rPr>
          <w:color w:val="000000" w:themeColor="text1"/>
        </w:rPr>
        <w:t>B</w:t>
      </w:r>
      <w:r w:rsidRPr="00DC59AD">
        <w:rPr>
          <w:color w:val="000000" w:themeColor="text1"/>
        </w:rPr>
        <w:t>ox folder and download the docker image file</w:t>
      </w:r>
    </w:p>
    <w:p w14:paraId="1B77C86D" w14:textId="66FEDCCC" w:rsidR="00DC59AD" w:rsidRDefault="00C61CF1" w:rsidP="00DC59AD">
      <w:pPr>
        <w:pStyle w:val="ListParagraph"/>
        <w:numPr>
          <w:ilvl w:val="1"/>
          <w:numId w:val="3"/>
        </w:numPr>
        <w:rPr>
          <w:color w:val="000000" w:themeColor="text1"/>
        </w:rPr>
      </w:pPr>
      <w:hyperlink r:id="rId9" w:history="1">
        <w:r w:rsidR="00DC59AD" w:rsidRPr="00B61D11">
          <w:rPr>
            <w:rStyle w:val="Hyperlink"/>
          </w:rPr>
          <w:t>https://ibm.ent.box.com/folder/91838146201?utm_source=trans&amp;utm_medium=email&amp;utm_campaign=collab%2Bauto%20accept%20user</w:t>
        </w:r>
      </w:hyperlink>
    </w:p>
    <w:p w14:paraId="13555789" w14:textId="0F4ACC29" w:rsidR="00D82FDC" w:rsidRPr="00885CB9" w:rsidRDefault="00325C8C" w:rsidP="00D82FDC">
      <w:pPr>
        <w:pStyle w:val="ListParagraph"/>
        <w:numPr>
          <w:ilvl w:val="1"/>
          <w:numId w:val="3"/>
        </w:numPr>
        <w:rPr>
          <w:color w:val="000000" w:themeColor="text1"/>
        </w:rPr>
      </w:pPr>
      <w:r>
        <w:rPr>
          <w:color w:val="000000" w:themeColor="text1"/>
        </w:rPr>
        <w:lastRenderedPageBreak/>
        <w:t xml:space="preserve">For access to the Box folder, </w:t>
      </w:r>
      <w:r w:rsidR="005C1CA1">
        <w:rPr>
          <w:color w:val="000000" w:themeColor="text1"/>
        </w:rPr>
        <w:t xml:space="preserve">contact Joan Tomlinson, OpenPages Offering Management, at </w:t>
      </w:r>
      <w:hyperlink r:id="rId10" w:history="1">
        <w:r w:rsidR="005C1CA1" w:rsidRPr="00B61D11">
          <w:rPr>
            <w:rStyle w:val="Hyperlink"/>
          </w:rPr>
          <w:t>joan.tomlinson@ibm.com</w:t>
        </w:r>
      </w:hyperlink>
      <w:r>
        <w:rPr>
          <w:rStyle w:val="Hyperlink"/>
        </w:rPr>
        <w:t>.</w:t>
      </w:r>
      <w:r w:rsidR="005C1CA1">
        <w:rPr>
          <w:color w:val="000000" w:themeColor="text1"/>
        </w:rPr>
        <w:t xml:space="preserve"> </w:t>
      </w:r>
    </w:p>
    <w:p w14:paraId="69A7ED7C" w14:textId="0D8A6E30" w:rsidR="00D82FDC" w:rsidRDefault="00D82FDC" w:rsidP="00885CB9">
      <w:pPr>
        <w:pStyle w:val="Heading1"/>
      </w:pPr>
      <w:r w:rsidRPr="00AF7425">
        <w:t xml:space="preserve">Step </w:t>
      </w:r>
      <w:r w:rsidR="00AF7425" w:rsidRPr="00AF7425">
        <w:t>4</w:t>
      </w:r>
      <w:r w:rsidRPr="00AF7425">
        <w:t>: Set up OpenPages Instance using Docker</w:t>
      </w:r>
    </w:p>
    <w:p w14:paraId="6CF1F6E8" w14:textId="7D021869" w:rsidR="00D82FDC" w:rsidRDefault="00325C8C" w:rsidP="00325C8C">
      <w:pPr>
        <w:pStyle w:val="ListParagraph"/>
        <w:numPr>
          <w:ilvl w:val="0"/>
          <w:numId w:val="2"/>
        </w:numPr>
      </w:pPr>
      <w:r>
        <w:t>For</w:t>
      </w:r>
      <w:r w:rsidR="00D82FDC">
        <w:t xml:space="preserve"> detailed instructions and</w:t>
      </w:r>
      <w:r>
        <w:t xml:space="preserve"> an</w:t>
      </w:r>
      <w:r w:rsidR="00D82FDC">
        <w:t xml:space="preserve"> instructional video </w:t>
      </w:r>
      <w:r w:rsidR="005C1CA1">
        <w:t xml:space="preserve">for setting up the OpenPages instance </w:t>
      </w:r>
      <w:r>
        <w:t xml:space="preserve">see </w:t>
      </w:r>
      <w:hyperlink r:id="rId11" w:history="1">
        <w:r w:rsidR="00610799" w:rsidRPr="00B661F5">
          <w:rPr>
            <w:rStyle w:val="Hyperlink"/>
          </w:rPr>
          <w:t>https://www.ibm.com/support/knowledgecenter/en/SSFUEU_8.1.0/op_grc_installation/t_op_ig_loadingdockerimages.html</w:t>
        </w:r>
      </w:hyperlink>
    </w:p>
    <w:p w14:paraId="1A7F816E" w14:textId="38AAD7B6" w:rsidR="00361D3E" w:rsidRDefault="00D82FDC" w:rsidP="00885CB9">
      <w:pPr>
        <w:pStyle w:val="Heading1"/>
      </w:pPr>
      <w:r w:rsidRPr="00AF7425">
        <w:t xml:space="preserve">Step </w:t>
      </w:r>
      <w:r w:rsidR="00AF7425" w:rsidRPr="00AF7425">
        <w:t>5</w:t>
      </w:r>
      <w:r w:rsidRPr="00AF7425">
        <w:t xml:space="preserve">: Upload </w:t>
      </w:r>
      <w:r w:rsidR="00585915" w:rsidRPr="00AF7425">
        <w:t>Configuration (.jar files)</w:t>
      </w:r>
    </w:p>
    <w:p w14:paraId="17FE7E03" w14:textId="3AFAD83E" w:rsidR="00FC34A7" w:rsidRPr="00585915" w:rsidRDefault="00FC34A7" w:rsidP="00361D3E">
      <w:pPr>
        <w:pStyle w:val="ListParagraph"/>
        <w:numPr>
          <w:ilvl w:val="0"/>
          <w:numId w:val="6"/>
        </w:numPr>
        <w:rPr>
          <w:color w:val="000000" w:themeColor="text1"/>
        </w:rPr>
      </w:pPr>
      <w:r w:rsidRPr="00585915">
        <w:rPr>
          <w:color w:val="000000" w:themeColor="text1"/>
        </w:rPr>
        <w:t>Download the</w:t>
      </w:r>
      <w:r w:rsidR="007078C7">
        <w:rPr>
          <w:color w:val="000000" w:themeColor="text1"/>
        </w:rPr>
        <w:t xml:space="preserve"> four </w:t>
      </w:r>
      <w:r w:rsidRPr="00585915">
        <w:rPr>
          <w:color w:val="000000" w:themeColor="text1"/>
        </w:rPr>
        <w:t xml:space="preserve">.jar files from the </w:t>
      </w:r>
      <w:r w:rsidR="00E22BC9">
        <w:rPr>
          <w:color w:val="000000" w:themeColor="text1"/>
        </w:rPr>
        <w:t>Box folder</w:t>
      </w:r>
    </w:p>
    <w:p w14:paraId="28CF8C69" w14:textId="593D536F" w:rsidR="007078C7" w:rsidRDefault="00FC34A7" w:rsidP="007078C7">
      <w:pPr>
        <w:pStyle w:val="ListParagraph"/>
        <w:numPr>
          <w:ilvl w:val="0"/>
          <w:numId w:val="6"/>
        </w:numPr>
        <w:rPr>
          <w:color w:val="000000" w:themeColor="text1"/>
        </w:rPr>
      </w:pPr>
      <w:r w:rsidRPr="00585915">
        <w:rPr>
          <w:color w:val="000000" w:themeColor="text1"/>
        </w:rPr>
        <w:t>To load the files</w:t>
      </w:r>
      <w:r w:rsidR="007078C7">
        <w:rPr>
          <w:color w:val="000000" w:themeColor="text1"/>
        </w:rPr>
        <w:t xml:space="preserve"> into OpenPages</w:t>
      </w:r>
      <w:r w:rsidRPr="00585915">
        <w:rPr>
          <w:color w:val="000000" w:themeColor="text1"/>
        </w:rPr>
        <w:t xml:space="preserve">, </w:t>
      </w:r>
      <w:r w:rsidR="007078C7">
        <w:rPr>
          <w:color w:val="000000" w:themeColor="text1"/>
        </w:rPr>
        <w:t xml:space="preserve">first </w:t>
      </w:r>
      <w:r w:rsidRPr="00585915">
        <w:rPr>
          <w:color w:val="000000" w:themeColor="text1"/>
        </w:rPr>
        <w:t xml:space="preserve">log into OpenPages </w:t>
      </w:r>
      <w:r w:rsidR="007078C7">
        <w:rPr>
          <w:color w:val="000000" w:themeColor="text1"/>
        </w:rPr>
        <w:t xml:space="preserve">with </w:t>
      </w:r>
      <w:r w:rsidR="00325C8C">
        <w:rPr>
          <w:color w:val="000000" w:themeColor="text1"/>
        </w:rPr>
        <w:t>the</w:t>
      </w:r>
      <w:r w:rsidR="007078C7">
        <w:rPr>
          <w:color w:val="000000" w:themeColor="text1"/>
        </w:rPr>
        <w:t xml:space="preserve"> administrative user account</w:t>
      </w:r>
      <w:r w:rsidR="00325C8C">
        <w:rPr>
          <w:color w:val="000000" w:themeColor="text1"/>
        </w:rPr>
        <w:t xml:space="preserve"> that </w:t>
      </w:r>
      <w:r w:rsidR="002C461B">
        <w:rPr>
          <w:color w:val="000000" w:themeColor="text1"/>
        </w:rPr>
        <w:t>was provided to you in an email message from IBM.</w:t>
      </w:r>
    </w:p>
    <w:p w14:paraId="4DD4AC67" w14:textId="682E338A" w:rsidR="007078C7" w:rsidRDefault="007078C7" w:rsidP="00361D3E">
      <w:pPr>
        <w:pStyle w:val="ListParagraph"/>
        <w:numPr>
          <w:ilvl w:val="0"/>
          <w:numId w:val="6"/>
        </w:numPr>
        <w:rPr>
          <w:color w:val="000000" w:themeColor="text1"/>
        </w:rPr>
      </w:pPr>
      <w:r>
        <w:rPr>
          <w:color w:val="000000" w:themeColor="text1"/>
        </w:rPr>
        <w:t xml:space="preserve">Click the </w:t>
      </w:r>
      <w:r w:rsidR="00325C8C">
        <w:rPr>
          <w:color w:val="000000" w:themeColor="text1"/>
        </w:rPr>
        <w:t>avatar (</w:t>
      </w:r>
      <w:r>
        <w:rPr>
          <w:color w:val="000000" w:themeColor="text1"/>
        </w:rPr>
        <w:t>user icon</w:t>
      </w:r>
      <w:r w:rsidR="00325C8C">
        <w:rPr>
          <w:color w:val="000000" w:themeColor="text1"/>
        </w:rPr>
        <w:t>)</w:t>
      </w:r>
      <w:r>
        <w:rPr>
          <w:color w:val="000000" w:themeColor="text1"/>
        </w:rPr>
        <w:t xml:space="preserve"> and select </w:t>
      </w:r>
      <w:r w:rsidRPr="00325C8C">
        <w:rPr>
          <w:b/>
          <w:bCs/>
          <w:color w:val="000000" w:themeColor="text1"/>
        </w:rPr>
        <w:t>Switch to Standard UI</w:t>
      </w:r>
      <w:r w:rsidR="00325C8C">
        <w:rPr>
          <w:color w:val="000000" w:themeColor="text1"/>
        </w:rPr>
        <w:t>.</w:t>
      </w:r>
    </w:p>
    <w:p w14:paraId="319C1135" w14:textId="7F458D7E" w:rsidR="00585915" w:rsidRPr="00325C8C" w:rsidRDefault="007078C7" w:rsidP="00361D3E">
      <w:pPr>
        <w:pStyle w:val="ListParagraph"/>
        <w:numPr>
          <w:ilvl w:val="0"/>
          <w:numId w:val="6"/>
        </w:numPr>
        <w:rPr>
          <w:b/>
          <w:bCs/>
          <w:color w:val="000000" w:themeColor="text1"/>
        </w:rPr>
      </w:pPr>
      <w:r>
        <w:rPr>
          <w:color w:val="000000" w:themeColor="text1"/>
        </w:rPr>
        <w:t>In the</w:t>
      </w:r>
      <w:r w:rsidR="00FC34A7" w:rsidRPr="00585915">
        <w:rPr>
          <w:color w:val="000000" w:themeColor="text1"/>
        </w:rPr>
        <w:t xml:space="preserve"> Standard UI</w:t>
      </w:r>
      <w:r>
        <w:rPr>
          <w:color w:val="000000" w:themeColor="text1"/>
        </w:rPr>
        <w:t>,</w:t>
      </w:r>
      <w:r w:rsidR="00FC34A7" w:rsidRPr="00585915">
        <w:rPr>
          <w:color w:val="000000" w:themeColor="text1"/>
        </w:rPr>
        <w:t xml:space="preserve"> go to </w:t>
      </w:r>
      <w:r w:rsidR="00FC34A7" w:rsidRPr="00325C8C">
        <w:rPr>
          <w:b/>
          <w:bCs/>
          <w:color w:val="000000" w:themeColor="text1"/>
        </w:rPr>
        <w:t>Administration</w:t>
      </w:r>
      <w:r w:rsidR="00585915" w:rsidRPr="00585915">
        <w:rPr>
          <w:color w:val="000000" w:themeColor="text1"/>
        </w:rPr>
        <w:t xml:space="preserve"> </w:t>
      </w:r>
      <w:r w:rsidR="00325C8C">
        <w:rPr>
          <w:color w:val="000000" w:themeColor="text1"/>
        </w:rPr>
        <w:t>&gt;</w:t>
      </w:r>
      <w:r w:rsidR="00585915" w:rsidRPr="00585915">
        <w:rPr>
          <w:color w:val="000000" w:themeColor="text1"/>
        </w:rPr>
        <w:t xml:space="preserve"> </w:t>
      </w:r>
      <w:r w:rsidR="00585915" w:rsidRPr="00325C8C">
        <w:rPr>
          <w:b/>
          <w:bCs/>
          <w:color w:val="000000" w:themeColor="text1"/>
        </w:rPr>
        <w:t>Application</w:t>
      </w:r>
      <w:r w:rsidR="00585915" w:rsidRPr="00585915">
        <w:rPr>
          <w:color w:val="000000" w:themeColor="text1"/>
        </w:rPr>
        <w:t xml:space="preserve"> </w:t>
      </w:r>
      <w:r w:rsidR="00325C8C">
        <w:rPr>
          <w:color w:val="000000" w:themeColor="text1"/>
        </w:rPr>
        <w:t>&gt;</w:t>
      </w:r>
      <w:r w:rsidR="00585915" w:rsidRPr="00585915">
        <w:rPr>
          <w:color w:val="000000" w:themeColor="text1"/>
        </w:rPr>
        <w:t xml:space="preserve"> </w:t>
      </w:r>
      <w:r w:rsidR="00FC34A7" w:rsidRPr="00325C8C">
        <w:rPr>
          <w:b/>
          <w:bCs/>
          <w:color w:val="000000" w:themeColor="text1"/>
        </w:rPr>
        <w:t>Import</w:t>
      </w:r>
      <w:r w:rsidR="00FC34A7" w:rsidRPr="00585915">
        <w:rPr>
          <w:color w:val="000000" w:themeColor="text1"/>
        </w:rPr>
        <w:t xml:space="preserve"> </w:t>
      </w:r>
      <w:r w:rsidR="00FC34A7" w:rsidRPr="00325C8C">
        <w:rPr>
          <w:b/>
          <w:bCs/>
          <w:color w:val="000000" w:themeColor="text1"/>
        </w:rPr>
        <w:t>Configuration</w:t>
      </w:r>
      <w:r w:rsidR="00325C8C" w:rsidRPr="00325C8C">
        <w:rPr>
          <w:color w:val="000000" w:themeColor="text1"/>
        </w:rPr>
        <w:t>.</w:t>
      </w:r>
    </w:p>
    <w:p w14:paraId="32D753D6" w14:textId="77777777" w:rsidR="007078C7" w:rsidRDefault="007078C7" w:rsidP="007078C7">
      <w:pPr>
        <w:pStyle w:val="ListParagraph"/>
        <w:rPr>
          <w:color w:val="000000" w:themeColor="text1"/>
        </w:rPr>
      </w:pPr>
    </w:p>
    <w:p w14:paraId="372A38BA" w14:textId="64527C6F" w:rsidR="007078C7" w:rsidRDefault="007078C7" w:rsidP="007078C7">
      <w:pPr>
        <w:rPr>
          <w:color w:val="000000" w:themeColor="text1"/>
        </w:rPr>
      </w:pPr>
      <w:r w:rsidRPr="007078C7">
        <w:rPr>
          <w:noProof/>
          <w:color w:val="000000" w:themeColor="text1"/>
        </w:rPr>
        <w:lastRenderedPageBreak/>
        <w:drawing>
          <wp:inline distT="0" distB="0" distL="0" distR="0" wp14:anchorId="4B7CA22A" wp14:editId="08B4C2D3">
            <wp:extent cx="5943600" cy="4766945"/>
            <wp:effectExtent l="38100" t="38100" r="101600" b="971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66945"/>
                    </a:xfrm>
                    <a:prstGeom prst="rect">
                      <a:avLst/>
                    </a:prstGeom>
                    <a:ln w="3175">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5EDF6AE6" w14:textId="77777777" w:rsidR="007078C7" w:rsidRPr="007078C7" w:rsidRDefault="007078C7" w:rsidP="007078C7">
      <w:pPr>
        <w:rPr>
          <w:color w:val="000000" w:themeColor="text1"/>
        </w:rPr>
      </w:pPr>
    </w:p>
    <w:p w14:paraId="1C3D2A16" w14:textId="0E36E52D" w:rsidR="00585915" w:rsidRPr="00585915" w:rsidRDefault="00585915" w:rsidP="00361D3E">
      <w:pPr>
        <w:pStyle w:val="ListParagraph"/>
        <w:numPr>
          <w:ilvl w:val="0"/>
          <w:numId w:val="6"/>
        </w:numPr>
        <w:rPr>
          <w:color w:val="000000" w:themeColor="text1"/>
        </w:rPr>
      </w:pPr>
      <w:r w:rsidRPr="00585915">
        <w:rPr>
          <w:color w:val="000000" w:themeColor="text1"/>
        </w:rPr>
        <w:t xml:space="preserve">Under </w:t>
      </w:r>
      <w:r w:rsidR="001F64BE">
        <w:rPr>
          <w:color w:val="000000" w:themeColor="text1"/>
        </w:rPr>
        <w:t>s</w:t>
      </w:r>
      <w:r w:rsidRPr="00585915">
        <w:rPr>
          <w:color w:val="000000" w:themeColor="text1"/>
        </w:rPr>
        <w:t xml:space="preserve">tep 1 </w:t>
      </w:r>
      <w:r w:rsidR="001F64BE">
        <w:rPr>
          <w:color w:val="000000" w:themeColor="text1"/>
        </w:rPr>
        <w:t>“</w:t>
      </w:r>
      <w:r w:rsidRPr="00585915">
        <w:rPr>
          <w:color w:val="000000" w:themeColor="text1"/>
        </w:rPr>
        <w:t>Import Options</w:t>
      </w:r>
      <w:r w:rsidR="007078C7">
        <w:rPr>
          <w:color w:val="000000" w:themeColor="text1"/>
        </w:rPr>
        <w:t>”</w:t>
      </w:r>
      <w:r w:rsidRPr="00585915">
        <w:rPr>
          <w:color w:val="000000" w:themeColor="text1"/>
        </w:rPr>
        <w:t xml:space="preserve"> select </w:t>
      </w:r>
      <w:r w:rsidR="007078C7">
        <w:rPr>
          <w:color w:val="000000" w:themeColor="text1"/>
        </w:rPr>
        <w:t>the “</w:t>
      </w:r>
      <w:r w:rsidRPr="00585915">
        <w:rPr>
          <w:color w:val="000000" w:themeColor="text1"/>
        </w:rPr>
        <w:t>Local Disk</w:t>
      </w:r>
      <w:r w:rsidR="007078C7">
        <w:rPr>
          <w:color w:val="000000" w:themeColor="text1"/>
        </w:rPr>
        <w:t>” radio button</w:t>
      </w:r>
      <w:r w:rsidRPr="00585915">
        <w:rPr>
          <w:color w:val="000000" w:themeColor="text1"/>
        </w:rPr>
        <w:t xml:space="preserve"> and </w:t>
      </w:r>
      <w:r w:rsidR="007078C7">
        <w:rPr>
          <w:color w:val="000000" w:themeColor="text1"/>
        </w:rPr>
        <w:t>“</w:t>
      </w:r>
      <w:r w:rsidRPr="00585915">
        <w:rPr>
          <w:color w:val="000000" w:themeColor="text1"/>
        </w:rPr>
        <w:t>Browse</w:t>
      </w:r>
      <w:r w:rsidR="007078C7">
        <w:rPr>
          <w:color w:val="000000" w:themeColor="text1"/>
        </w:rPr>
        <w:t>”</w:t>
      </w:r>
      <w:r w:rsidRPr="00585915">
        <w:rPr>
          <w:color w:val="000000" w:themeColor="text1"/>
        </w:rPr>
        <w:t xml:space="preserve"> to find the .jar files</w:t>
      </w:r>
      <w:r w:rsidR="007078C7">
        <w:rPr>
          <w:color w:val="000000" w:themeColor="text1"/>
        </w:rPr>
        <w:t>; c</w:t>
      </w:r>
      <w:r>
        <w:rPr>
          <w:color w:val="000000" w:themeColor="text1"/>
        </w:rPr>
        <w:t xml:space="preserve">lick on </w:t>
      </w:r>
      <w:r w:rsidR="007078C7">
        <w:rPr>
          <w:color w:val="000000" w:themeColor="text1"/>
        </w:rPr>
        <w:t>“</w:t>
      </w:r>
      <w:r>
        <w:rPr>
          <w:color w:val="000000" w:themeColor="text1"/>
        </w:rPr>
        <w:t>Submit</w:t>
      </w:r>
      <w:r w:rsidR="007078C7">
        <w:rPr>
          <w:color w:val="000000" w:themeColor="text1"/>
        </w:rPr>
        <w:t>”</w:t>
      </w:r>
    </w:p>
    <w:p w14:paraId="3AB633FA" w14:textId="77777777" w:rsidR="00585915" w:rsidRPr="00585915" w:rsidRDefault="00585915" w:rsidP="00585915">
      <w:pPr>
        <w:pStyle w:val="ListParagraph"/>
        <w:numPr>
          <w:ilvl w:val="1"/>
          <w:numId w:val="6"/>
        </w:numPr>
        <w:rPr>
          <w:color w:val="000000" w:themeColor="text1"/>
        </w:rPr>
      </w:pPr>
      <w:r w:rsidRPr="00585915">
        <w:rPr>
          <w:color w:val="000000" w:themeColor="text1"/>
        </w:rPr>
        <w:t xml:space="preserve">Load the files in the following order: </w:t>
      </w:r>
    </w:p>
    <w:p w14:paraId="1F9A6DB4" w14:textId="3D891E46" w:rsidR="00585915" w:rsidRPr="00585915" w:rsidRDefault="00585915" w:rsidP="00585915">
      <w:pPr>
        <w:pStyle w:val="ListParagraph"/>
        <w:numPr>
          <w:ilvl w:val="2"/>
          <w:numId w:val="6"/>
        </w:numPr>
        <w:rPr>
          <w:color w:val="000000" w:themeColor="text1"/>
        </w:rPr>
      </w:pPr>
      <w:r w:rsidRPr="00585915">
        <w:rPr>
          <w:color w:val="000000" w:themeColor="text1"/>
        </w:rPr>
        <w:t xml:space="preserve">OpenScale-Schema </w:t>
      </w:r>
    </w:p>
    <w:p w14:paraId="0610F6B3" w14:textId="519308CB" w:rsidR="00585915" w:rsidRPr="00585915" w:rsidRDefault="00585915" w:rsidP="00585915">
      <w:pPr>
        <w:pStyle w:val="ListParagraph"/>
        <w:numPr>
          <w:ilvl w:val="2"/>
          <w:numId w:val="6"/>
        </w:numPr>
        <w:rPr>
          <w:color w:val="000000" w:themeColor="text1"/>
        </w:rPr>
      </w:pPr>
      <w:r w:rsidRPr="00585915">
        <w:rPr>
          <w:color w:val="000000" w:themeColor="text1"/>
        </w:rPr>
        <w:t xml:space="preserve">OpenScale-Fields </w:t>
      </w:r>
    </w:p>
    <w:p w14:paraId="26FEEC2C" w14:textId="3332B75B" w:rsidR="00585915" w:rsidRPr="00585915" w:rsidRDefault="00585915" w:rsidP="00585915">
      <w:pPr>
        <w:pStyle w:val="ListParagraph"/>
        <w:numPr>
          <w:ilvl w:val="2"/>
          <w:numId w:val="6"/>
        </w:numPr>
        <w:rPr>
          <w:color w:val="000000" w:themeColor="text1"/>
        </w:rPr>
      </w:pPr>
      <w:r w:rsidRPr="00585915">
        <w:rPr>
          <w:color w:val="000000" w:themeColor="text1"/>
        </w:rPr>
        <w:t xml:space="preserve">OpenScale-ObjectStrings </w:t>
      </w:r>
    </w:p>
    <w:p w14:paraId="47CA875B" w14:textId="60CD5C58" w:rsidR="00D82FDC" w:rsidRDefault="00585915" w:rsidP="00D82FDC">
      <w:pPr>
        <w:pStyle w:val="ListParagraph"/>
        <w:numPr>
          <w:ilvl w:val="2"/>
          <w:numId w:val="6"/>
        </w:numPr>
        <w:rPr>
          <w:color w:val="000000" w:themeColor="text1"/>
        </w:rPr>
      </w:pPr>
      <w:proofErr w:type="spellStart"/>
      <w:r w:rsidRPr="00585915">
        <w:rPr>
          <w:color w:val="000000" w:themeColor="text1"/>
        </w:rPr>
        <w:t>OpenScale</w:t>
      </w:r>
      <w:proofErr w:type="spellEnd"/>
      <w:r w:rsidRPr="00585915">
        <w:rPr>
          <w:color w:val="000000" w:themeColor="text1"/>
        </w:rPr>
        <w:t>-Views</w:t>
      </w:r>
    </w:p>
    <w:p w14:paraId="150EC1A1" w14:textId="77777777" w:rsidR="006E11E3" w:rsidRPr="006E11E3" w:rsidRDefault="006E11E3" w:rsidP="006E11E3">
      <w:pPr>
        <w:pStyle w:val="ListParagraph"/>
        <w:numPr>
          <w:ilvl w:val="2"/>
          <w:numId w:val="6"/>
        </w:numPr>
        <w:spacing w:before="0" w:after="0"/>
      </w:pPr>
      <w:bookmarkStart w:id="0" w:name="_GoBack"/>
      <w:bookmarkEnd w:id="0"/>
      <w:proofErr w:type="spellStart"/>
      <w:r w:rsidRPr="006E11E3">
        <w:t>OpenScale</w:t>
      </w:r>
      <w:proofErr w:type="spellEnd"/>
      <w:r w:rsidRPr="006E11E3">
        <w:t>-Metric Value Workflow</w:t>
      </w:r>
    </w:p>
    <w:p w14:paraId="415C82B2" w14:textId="748CC8A3" w:rsidR="006E11E3" w:rsidRPr="006E11E3" w:rsidRDefault="006E11E3" w:rsidP="006E11E3">
      <w:pPr>
        <w:pStyle w:val="ListParagraph"/>
        <w:numPr>
          <w:ilvl w:val="2"/>
          <w:numId w:val="6"/>
        </w:numPr>
        <w:spacing w:before="0" w:after="0"/>
        <w:rPr>
          <w:color w:val="000000" w:themeColor="text1"/>
        </w:rPr>
      </w:pPr>
      <w:proofErr w:type="spellStart"/>
      <w:r w:rsidRPr="006E11E3">
        <w:rPr>
          <w:color w:val="000000" w:themeColor="text1"/>
        </w:rPr>
        <w:t>OpenScale</w:t>
      </w:r>
      <w:proofErr w:type="spellEnd"/>
      <w:r w:rsidRPr="006E11E3">
        <w:rPr>
          <w:color w:val="000000" w:themeColor="text1"/>
        </w:rPr>
        <w:t>-Model Development Workflow</w:t>
      </w:r>
    </w:p>
    <w:p w14:paraId="3E66BE3B" w14:textId="3AC3DB02" w:rsidR="00AF7425" w:rsidRDefault="00AF7425" w:rsidP="00AF7425">
      <w:pPr>
        <w:rPr>
          <w:color w:val="000000" w:themeColor="text1"/>
        </w:rPr>
      </w:pPr>
    </w:p>
    <w:p w14:paraId="06B5A2FD" w14:textId="71ECA9AF" w:rsidR="00AF7425" w:rsidRDefault="00AF7425" w:rsidP="00AF7425">
      <w:pPr>
        <w:rPr>
          <w:color w:val="000000" w:themeColor="text1"/>
        </w:rPr>
      </w:pPr>
      <w:r w:rsidRPr="00AF7425">
        <w:rPr>
          <w:noProof/>
          <w:color w:val="000000" w:themeColor="text1"/>
        </w:rPr>
        <w:lastRenderedPageBreak/>
        <w:drawing>
          <wp:inline distT="0" distB="0" distL="0" distR="0" wp14:anchorId="2344046C" wp14:editId="173BF32C">
            <wp:extent cx="5942947" cy="2839057"/>
            <wp:effectExtent l="38100" t="38100" r="102870" b="1079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361" b="12143"/>
                    <a:stretch/>
                  </pic:blipFill>
                  <pic:spPr bwMode="auto">
                    <a:xfrm>
                      <a:off x="0" y="0"/>
                      <a:ext cx="5943600" cy="2839369"/>
                    </a:xfrm>
                    <a:prstGeom prst="rect">
                      <a:avLst/>
                    </a:prstGeom>
                    <a:ln w="317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F36A273" w14:textId="77777777" w:rsidR="00AF7425" w:rsidRPr="00AF7425" w:rsidRDefault="00AF7425" w:rsidP="00AF7425">
      <w:pPr>
        <w:rPr>
          <w:color w:val="000000" w:themeColor="text1"/>
        </w:rPr>
      </w:pPr>
    </w:p>
    <w:p w14:paraId="1361E0A9" w14:textId="62384746" w:rsidR="00585915" w:rsidRDefault="00585915" w:rsidP="00585915">
      <w:pPr>
        <w:pStyle w:val="ListParagraph"/>
        <w:numPr>
          <w:ilvl w:val="0"/>
          <w:numId w:val="6"/>
        </w:numPr>
        <w:rPr>
          <w:color w:val="000000" w:themeColor="text1"/>
        </w:rPr>
      </w:pPr>
      <w:r>
        <w:rPr>
          <w:color w:val="000000" w:themeColor="text1"/>
        </w:rPr>
        <w:t xml:space="preserve">Under </w:t>
      </w:r>
      <w:r w:rsidR="001F64BE">
        <w:rPr>
          <w:color w:val="000000" w:themeColor="text1"/>
        </w:rPr>
        <w:t>s</w:t>
      </w:r>
      <w:r>
        <w:rPr>
          <w:color w:val="000000" w:themeColor="text1"/>
        </w:rPr>
        <w:t xml:space="preserve">tep 2 </w:t>
      </w:r>
      <w:r w:rsidR="001F64BE">
        <w:rPr>
          <w:color w:val="000000" w:themeColor="text1"/>
        </w:rPr>
        <w:t>“</w:t>
      </w:r>
      <w:r>
        <w:rPr>
          <w:color w:val="000000" w:themeColor="text1"/>
        </w:rPr>
        <w:t>Review Items</w:t>
      </w:r>
      <w:r w:rsidR="007078C7">
        <w:rPr>
          <w:color w:val="000000" w:themeColor="text1"/>
        </w:rPr>
        <w:t>”</w:t>
      </w:r>
      <w:r>
        <w:rPr>
          <w:color w:val="000000" w:themeColor="text1"/>
        </w:rPr>
        <w:t xml:space="preserve"> </w:t>
      </w:r>
      <w:r w:rsidR="007078C7">
        <w:rPr>
          <w:color w:val="000000" w:themeColor="text1"/>
        </w:rPr>
        <w:t>click on “Import” to import each file one at a time</w:t>
      </w:r>
    </w:p>
    <w:p w14:paraId="68DCCA46" w14:textId="3EF7393E" w:rsidR="00585915" w:rsidRDefault="00585915" w:rsidP="00585915">
      <w:pPr>
        <w:pStyle w:val="ListParagraph"/>
        <w:numPr>
          <w:ilvl w:val="0"/>
          <w:numId w:val="6"/>
        </w:numPr>
        <w:rPr>
          <w:color w:val="000000" w:themeColor="text1"/>
        </w:rPr>
      </w:pPr>
      <w:r>
        <w:rPr>
          <w:color w:val="000000" w:themeColor="text1"/>
        </w:rPr>
        <w:t xml:space="preserve">Track the progress of the imports under </w:t>
      </w:r>
      <w:r w:rsidR="007078C7">
        <w:rPr>
          <w:color w:val="000000" w:themeColor="text1"/>
        </w:rPr>
        <w:t>“</w:t>
      </w:r>
      <w:r>
        <w:rPr>
          <w:color w:val="000000" w:themeColor="text1"/>
        </w:rPr>
        <w:t>Import History</w:t>
      </w:r>
      <w:r w:rsidR="007078C7">
        <w:rPr>
          <w:color w:val="000000" w:themeColor="text1"/>
        </w:rPr>
        <w:t>”</w:t>
      </w:r>
    </w:p>
    <w:p w14:paraId="2D5BE5A7" w14:textId="1D02EBD0" w:rsidR="00AF7425" w:rsidRDefault="00AF7425" w:rsidP="00AF7425">
      <w:pPr>
        <w:rPr>
          <w:color w:val="000000" w:themeColor="text1"/>
        </w:rPr>
      </w:pPr>
    </w:p>
    <w:p w14:paraId="141D3C2B" w14:textId="7FE4AE0E" w:rsidR="00AF7425" w:rsidRDefault="00AF7425" w:rsidP="00AF7425">
      <w:pPr>
        <w:rPr>
          <w:color w:val="000000" w:themeColor="text1"/>
        </w:rPr>
      </w:pPr>
      <w:r w:rsidRPr="00AF7425">
        <w:rPr>
          <w:noProof/>
          <w:color w:val="000000" w:themeColor="text1"/>
        </w:rPr>
        <w:drawing>
          <wp:inline distT="0" distB="0" distL="0" distR="0" wp14:anchorId="02F651C4" wp14:editId="1DFB97F3">
            <wp:extent cx="5943600" cy="2172428"/>
            <wp:effectExtent l="38100" t="38100" r="101600" b="1009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6435"/>
                    <a:stretch/>
                  </pic:blipFill>
                  <pic:spPr bwMode="auto">
                    <a:xfrm>
                      <a:off x="0" y="0"/>
                      <a:ext cx="5943600" cy="2172428"/>
                    </a:xfrm>
                    <a:prstGeom prst="rect">
                      <a:avLst/>
                    </a:prstGeom>
                    <a:ln w="317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E2D4D75" w14:textId="77777777" w:rsidR="00AF7425" w:rsidRPr="00AF7425" w:rsidRDefault="00AF7425" w:rsidP="00AF7425">
      <w:pPr>
        <w:rPr>
          <w:color w:val="000000" w:themeColor="text1"/>
        </w:rPr>
      </w:pPr>
    </w:p>
    <w:p w14:paraId="324AA74E" w14:textId="13C2F7B8" w:rsidR="007078C7" w:rsidRPr="00585915" w:rsidRDefault="007078C7" w:rsidP="00585915">
      <w:pPr>
        <w:pStyle w:val="ListParagraph"/>
        <w:numPr>
          <w:ilvl w:val="0"/>
          <w:numId w:val="6"/>
        </w:numPr>
        <w:rPr>
          <w:color w:val="000000" w:themeColor="text1"/>
        </w:rPr>
      </w:pPr>
      <w:r>
        <w:rPr>
          <w:color w:val="000000" w:themeColor="text1"/>
        </w:rPr>
        <w:t>Log out and back in to return to the Task UI, click on the menu button in the upper left of the screen and go to “Inventory” to view the MRG related objects</w:t>
      </w:r>
    </w:p>
    <w:p w14:paraId="2E241AD1" w14:textId="77777777" w:rsidR="00585915" w:rsidRPr="00585915" w:rsidRDefault="00585915" w:rsidP="00585915">
      <w:pPr>
        <w:pStyle w:val="ListParagraph"/>
        <w:ind w:left="2160"/>
        <w:rPr>
          <w:color w:val="ED7D31" w:themeColor="accent2"/>
        </w:rPr>
      </w:pPr>
    </w:p>
    <w:p w14:paraId="2662DCB3" w14:textId="5140704C" w:rsidR="00D82FDC" w:rsidRDefault="002C461B" w:rsidP="00885CB9">
      <w:pPr>
        <w:pStyle w:val="Heading1"/>
      </w:pPr>
      <w:r>
        <w:lastRenderedPageBreak/>
        <w:t>Next steps:</w:t>
      </w:r>
    </w:p>
    <w:p w14:paraId="42D0A7F1" w14:textId="7AFB3431" w:rsidR="002C461B" w:rsidRDefault="002C461B" w:rsidP="002C461B">
      <w:r>
        <w:t xml:space="preserve">Continue with your beta tutorial by setting up IBM Cloud Pak for Data and IBM Watson OpenScale. </w:t>
      </w:r>
    </w:p>
    <w:p w14:paraId="120E418D" w14:textId="60CADA97" w:rsidR="00827DE8" w:rsidRDefault="00827DE8" w:rsidP="00827DE8">
      <w:pPr>
        <w:pStyle w:val="ListParagraph"/>
        <w:numPr>
          <w:ilvl w:val="0"/>
          <w:numId w:val="8"/>
        </w:numPr>
      </w:pPr>
      <w:r>
        <w:t xml:space="preserve">To get started with IBM Cloud Pak for Data, see </w:t>
      </w:r>
      <w:hyperlink r:id="rId15" w:history="1">
        <w:r w:rsidRPr="00827DE8">
          <w:rPr>
            <w:rStyle w:val="Hyperlink"/>
          </w:rPr>
          <w:t>Overview of Cloud Pak for Data</w:t>
        </w:r>
      </w:hyperlink>
      <w:r>
        <w:t>.</w:t>
      </w:r>
    </w:p>
    <w:p w14:paraId="6130CC2A" w14:textId="46F9A1CC" w:rsidR="00827DE8" w:rsidRDefault="00827DE8" w:rsidP="00827DE8">
      <w:pPr>
        <w:pStyle w:val="ListParagraph"/>
        <w:numPr>
          <w:ilvl w:val="0"/>
          <w:numId w:val="8"/>
        </w:numPr>
      </w:pPr>
      <w:r>
        <w:t xml:space="preserve">If you haven’t already, you must </w:t>
      </w:r>
      <w:hyperlink r:id="rId16" w:history="1">
        <w:r w:rsidRPr="00827DE8">
          <w:rPr>
            <w:rStyle w:val="Hyperlink"/>
          </w:rPr>
          <w:t>install Cloud Pak for Data</w:t>
        </w:r>
      </w:hyperlink>
      <w:r>
        <w:t xml:space="preserve">, </w:t>
      </w:r>
      <w:hyperlink r:id="rId17" w:history="1">
        <w:r w:rsidRPr="00827DE8">
          <w:rPr>
            <w:rStyle w:val="Hyperlink"/>
          </w:rPr>
          <w:t>deploy a database</w:t>
        </w:r>
      </w:hyperlink>
      <w:r>
        <w:t xml:space="preserve">, deploy </w:t>
      </w:r>
      <w:hyperlink r:id="rId18" w:history="1">
        <w:r w:rsidRPr="00827DE8">
          <w:rPr>
            <w:rStyle w:val="Hyperlink"/>
          </w:rPr>
          <w:t>Watson Machine Learning</w:t>
        </w:r>
      </w:hyperlink>
      <w:r>
        <w:t xml:space="preserve">, and </w:t>
      </w:r>
      <w:hyperlink r:id="rId19" w:history="1">
        <w:r w:rsidRPr="00827DE8">
          <w:rPr>
            <w:rStyle w:val="Hyperlink"/>
          </w:rPr>
          <w:t>deploy Watson OpenScale</w:t>
        </w:r>
      </w:hyperlink>
      <w:r>
        <w:t>.</w:t>
      </w:r>
    </w:p>
    <w:p w14:paraId="476BF5C7" w14:textId="0AA0B30B" w:rsidR="00827DE8" w:rsidRDefault="00827DE8" w:rsidP="00827DE8">
      <w:pPr>
        <w:pStyle w:val="ListParagraph"/>
        <w:numPr>
          <w:ilvl w:val="0"/>
          <w:numId w:val="8"/>
        </w:numPr>
      </w:pPr>
      <w:r>
        <w:t>To get started with the Model Risk Management tutorial, see the IBM_CP4DOP_MRM.pdf.</w:t>
      </w:r>
    </w:p>
    <w:p w14:paraId="39E5F70F" w14:textId="4643BEB5" w:rsidR="00361D3E" w:rsidRDefault="00361D3E" w:rsidP="00D82FDC"/>
    <w:p w14:paraId="433A517E" w14:textId="0DE6FCEB" w:rsidR="00B05238" w:rsidRPr="00B05238" w:rsidRDefault="00B05238" w:rsidP="00B05238">
      <w:pPr>
        <w:rPr>
          <w:color w:val="ED7D31" w:themeColor="accent2"/>
        </w:rPr>
      </w:pPr>
    </w:p>
    <w:sectPr w:rsidR="00B05238" w:rsidRPr="00B05238" w:rsidSect="0027515D">
      <w:footerReference w:type="even"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C8EF3E" w14:textId="77777777" w:rsidR="00C61CF1" w:rsidRDefault="00C61CF1" w:rsidP="00AF7425">
      <w:r>
        <w:separator/>
      </w:r>
    </w:p>
  </w:endnote>
  <w:endnote w:type="continuationSeparator" w:id="0">
    <w:p w14:paraId="2D9D51FC" w14:textId="77777777" w:rsidR="00C61CF1" w:rsidRDefault="00C61CF1" w:rsidP="00AF74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IBM Plex Serif Medium">
    <w:panose1 w:val="02060603050406000203"/>
    <w:charset w:val="4D"/>
    <w:family w:val="roman"/>
    <w:pitch w:val="variable"/>
    <w:sig w:usb0="A000026F" w:usb1="5000203B" w:usb2="00000000" w:usb3="00000000" w:csb0="00000197" w:csb1="00000000"/>
  </w:font>
  <w:font w:name="IBM Plex Sans">
    <w:panose1 w:val="020B0503050203000203"/>
    <w:charset w:val="00"/>
    <w:family w:val="swiss"/>
    <w:pitch w:val="variable"/>
    <w:sig w:usb0="A00002EF" w:usb1="5000207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02869859"/>
      <w:docPartObj>
        <w:docPartGallery w:val="Page Numbers (Bottom of Page)"/>
        <w:docPartUnique/>
      </w:docPartObj>
    </w:sdtPr>
    <w:sdtEndPr>
      <w:rPr>
        <w:rStyle w:val="PageNumber"/>
      </w:rPr>
    </w:sdtEndPr>
    <w:sdtContent>
      <w:p w14:paraId="43905BE2" w14:textId="6BE5DF3C" w:rsidR="00AF7425" w:rsidRDefault="00AF7425" w:rsidP="00B61D1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1A5089" w14:textId="77777777" w:rsidR="00AF7425" w:rsidRDefault="00AF74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95053790"/>
      <w:docPartObj>
        <w:docPartGallery w:val="Page Numbers (Bottom of Page)"/>
        <w:docPartUnique/>
      </w:docPartObj>
    </w:sdtPr>
    <w:sdtEndPr>
      <w:rPr>
        <w:rStyle w:val="PageNumber"/>
      </w:rPr>
    </w:sdtEndPr>
    <w:sdtContent>
      <w:p w14:paraId="26D09FF5" w14:textId="24FDB7DF" w:rsidR="00AF7425" w:rsidRDefault="00AF7425" w:rsidP="00B61D1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820A43" w14:textId="77777777" w:rsidR="00AF7425" w:rsidRDefault="00AF74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F28CEA" w14:textId="77777777" w:rsidR="00C61CF1" w:rsidRDefault="00C61CF1" w:rsidP="00AF7425">
      <w:r>
        <w:separator/>
      </w:r>
    </w:p>
  </w:footnote>
  <w:footnote w:type="continuationSeparator" w:id="0">
    <w:p w14:paraId="2D838F6E" w14:textId="77777777" w:rsidR="00C61CF1" w:rsidRDefault="00C61CF1" w:rsidP="00AF74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F2CE796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EFC1DE8"/>
    <w:multiLevelType w:val="hybridMultilevel"/>
    <w:tmpl w:val="206882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175DDE"/>
    <w:multiLevelType w:val="hybridMultilevel"/>
    <w:tmpl w:val="93581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3B284B"/>
    <w:multiLevelType w:val="multilevel"/>
    <w:tmpl w:val="FB08F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7B5B04"/>
    <w:multiLevelType w:val="hybridMultilevel"/>
    <w:tmpl w:val="E0387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ACF6E7D"/>
    <w:multiLevelType w:val="hybridMultilevel"/>
    <w:tmpl w:val="E2D6B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42104BC"/>
    <w:multiLevelType w:val="hybridMultilevel"/>
    <w:tmpl w:val="98A21A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552370"/>
    <w:multiLevelType w:val="hybridMultilevel"/>
    <w:tmpl w:val="4E1620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1BF0F17"/>
    <w:multiLevelType w:val="hybridMultilevel"/>
    <w:tmpl w:val="2DF09C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6"/>
  </w:num>
  <w:num w:numId="4">
    <w:abstractNumId w:val="2"/>
  </w:num>
  <w:num w:numId="5">
    <w:abstractNumId w:val="5"/>
  </w:num>
  <w:num w:numId="6">
    <w:abstractNumId w:val="7"/>
  </w:num>
  <w:num w:numId="7">
    <w:abstractNumId w:val="3"/>
  </w:num>
  <w:num w:numId="8">
    <w:abstractNumId w:val="8"/>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FDC"/>
    <w:rsid w:val="0011244F"/>
    <w:rsid w:val="00191B6E"/>
    <w:rsid w:val="001F64BE"/>
    <w:rsid w:val="00212473"/>
    <w:rsid w:val="00257421"/>
    <w:rsid w:val="0027515D"/>
    <w:rsid w:val="002C461B"/>
    <w:rsid w:val="00325C8C"/>
    <w:rsid w:val="003319E9"/>
    <w:rsid w:val="00361D3E"/>
    <w:rsid w:val="00496128"/>
    <w:rsid w:val="00585915"/>
    <w:rsid w:val="005C1CA1"/>
    <w:rsid w:val="005E0A54"/>
    <w:rsid w:val="00610799"/>
    <w:rsid w:val="006C0589"/>
    <w:rsid w:val="006E11E3"/>
    <w:rsid w:val="007078C7"/>
    <w:rsid w:val="00827DE8"/>
    <w:rsid w:val="008771D6"/>
    <w:rsid w:val="00885CB9"/>
    <w:rsid w:val="00A74399"/>
    <w:rsid w:val="00AF7425"/>
    <w:rsid w:val="00B05238"/>
    <w:rsid w:val="00C33B1A"/>
    <w:rsid w:val="00C61CF1"/>
    <w:rsid w:val="00D82FDC"/>
    <w:rsid w:val="00DB76A9"/>
    <w:rsid w:val="00DC59AD"/>
    <w:rsid w:val="00DF43FE"/>
    <w:rsid w:val="00E22BC9"/>
    <w:rsid w:val="00EB3F8E"/>
    <w:rsid w:val="00FC34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6C9F3"/>
  <w15:chartTrackingRefBased/>
  <w15:docId w15:val="{CC58D36D-B224-2548-8980-AE02724C0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5CB9"/>
    <w:pPr>
      <w:spacing w:before="120" w:after="120"/>
    </w:pPr>
    <w:rPr>
      <w:rFonts w:ascii="IBM Plex Serif Medium" w:eastAsia="Times New Roman" w:hAnsi="IBM Plex Serif Medium" w:cs="Times New Roman"/>
    </w:rPr>
  </w:style>
  <w:style w:type="paragraph" w:styleId="Heading1">
    <w:name w:val="heading 1"/>
    <w:basedOn w:val="Normal"/>
    <w:next w:val="Normal"/>
    <w:link w:val="Heading1Char"/>
    <w:uiPriority w:val="9"/>
    <w:qFormat/>
    <w:rsid w:val="00885CB9"/>
    <w:pPr>
      <w:keepNext/>
      <w:keepLines/>
      <w:spacing w:before="240"/>
      <w:outlineLvl w:val="0"/>
    </w:pPr>
    <w:rPr>
      <w:rFonts w:ascii="IBM Plex Sans" w:eastAsiaTheme="majorEastAsia" w:hAnsi="IBM Plex Sans"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885CB9"/>
    <w:pPr>
      <w:keepNext/>
      <w:keepLines/>
      <w:spacing w:before="40"/>
      <w:outlineLvl w:val="1"/>
    </w:pPr>
    <w:rPr>
      <w:rFonts w:ascii="IBM Plex Sans" w:eastAsiaTheme="majorEastAsia" w:hAnsi="IBM Plex Sans" w:cstheme="majorBidi"/>
      <w:b/>
      <w:color w:val="2F5496" w:themeColor="accent1" w:themeShade="BF"/>
      <w:sz w:val="26"/>
      <w:szCs w:val="26"/>
    </w:rPr>
  </w:style>
  <w:style w:type="paragraph" w:styleId="Heading3">
    <w:name w:val="heading 3"/>
    <w:basedOn w:val="Normal"/>
    <w:next w:val="Normal"/>
    <w:link w:val="Heading3Char"/>
    <w:autoRedefine/>
    <w:uiPriority w:val="9"/>
    <w:unhideWhenUsed/>
    <w:qFormat/>
    <w:rsid w:val="00885CB9"/>
    <w:pPr>
      <w:keepNext/>
      <w:keepLines/>
      <w:spacing w:before="16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885CB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5CB9"/>
    <w:pPr>
      <w:ind w:left="720"/>
      <w:contextualSpacing/>
    </w:pPr>
  </w:style>
  <w:style w:type="character" w:styleId="Hyperlink">
    <w:name w:val="Hyperlink"/>
    <w:basedOn w:val="DefaultParagraphFont"/>
    <w:uiPriority w:val="99"/>
    <w:unhideWhenUsed/>
    <w:rsid w:val="00885CB9"/>
    <w:rPr>
      <w:color w:val="0000FF"/>
      <w:u w:val="single"/>
    </w:rPr>
  </w:style>
  <w:style w:type="character" w:styleId="UnresolvedMention">
    <w:name w:val="Unresolved Mention"/>
    <w:basedOn w:val="DefaultParagraphFont"/>
    <w:uiPriority w:val="99"/>
    <w:semiHidden/>
    <w:unhideWhenUsed/>
    <w:rsid w:val="00885CB9"/>
    <w:rPr>
      <w:color w:val="605E5C"/>
      <w:shd w:val="clear" w:color="auto" w:fill="E1DFDD"/>
    </w:rPr>
  </w:style>
  <w:style w:type="character" w:styleId="FollowedHyperlink">
    <w:name w:val="FollowedHyperlink"/>
    <w:basedOn w:val="DefaultParagraphFont"/>
    <w:uiPriority w:val="99"/>
    <w:semiHidden/>
    <w:unhideWhenUsed/>
    <w:rsid w:val="00885CB9"/>
    <w:rPr>
      <w:color w:val="954F72" w:themeColor="followedHyperlink"/>
      <w:u w:val="single"/>
    </w:rPr>
  </w:style>
  <w:style w:type="paragraph" w:styleId="Footer">
    <w:name w:val="footer"/>
    <w:basedOn w:val="Normal"/>
    <w:link w:val="FooterChar"/>
    <w:uiPriority w:val="99"/>
    <w:unhideWhenUsed/>
    <w:rsid w:val="00885CB9"/>
    <w:pPr>
      <w:tabs>
        <w:tab w:val="center" w:pos="4680"/>
        <w:tab w:val="right" w:pos="9360"/>
      </w:tabs>
    </w:pPr>
  </w:style>
  <w:style w:type="character" w:customStyle="1" w:styleId="FooterChar">
    <w:name w:val="Footer Char"/>
    <w:basedOn w:val="DefaultParagraphFont"/>
    <w:link w:val="Footer"/>
    <w:uiPriority w:val="99"/>
    <w:rsid w:val="00885CB9"/>
    <w:rPr>
      <w:rFonts w:ascii="IBM Plex Serif Medium" w:eastAsia="Times New Roman" w:hAnsi="IBM Plex Serif Medium" w:cs="Times New Roman"/>
    </w:rPr>
  </w:style>
  <w:style w:type="character" w:styleId="PageNumber">
    <w:name w:val="page number"/>
    <w:basedOn w:val="DefaultParagraphFont"/>
    <w:uiPriority w:val="99"/>
    <w:semiHidden/>
    <w:unhideWhenUsed/>
    <w:rsid w:val="00885CB9"/>
  </w:style>
  <w:style w:type="character" w:styleId="HTMLCode">
    <w:name w:val="HTML Code"/>
    <w:basedOn w:val="DefaultParagraphFont"/>
    <w:uiPriority w:val="99"/>
    <w:semiHidden/>
    <w:unhideWhenUsed/>
    <w:rsid w:val="00885CB9"/>
    <w:rPr>
      <w:rFonts w:ascii="Courier New" w:eastAsia="Times New Roman" w:hAnsi="Courier New" w:cs="Courier New"/>
      <w:sz w:val="20"/>
      <w:szCs w:val="20"/>
    </w:rPr>
  </w:style>
  <w:style w:type="paragraph" w:styleId="NormalWeb">
    <w:name w:val="Normal (Web)"/>
    <w:basedOn w:val="Normal"/>
    <w:uiPriority w:val="99"/>
    <w:semiHidden/>
    <w:unhideWhenUsed/>
    <w:rsid w:val="00885CB9"/>
    <w:pPr>
      <w:spacing w:before="100" w:beforeAutospacing="1" w:after="100" w:afterAutospacing="1"/>
    </w:pPr>
  </w:style>
  <w:style w:type="character" w:styleId="HTMLKeyboard">
    <w:name w:val="HTML Keyboard"/>
    <w:basedOn w:val="DefaultParagraphFont"/>
    <w:uiPriority w:val="99"/>
    <w:semiHidden/>
    <w:unhideWhenUsed/>
    <w:rsid w:val="00212473"/>
    <w:rPr>
      <w:rFonts w:ascii="Courier New" w:eastAsia="Times New Roman" w:hAnsi="Courier New" w:cs="Courier New"/>
      <w:sz w:val="20"/>
      <w:szCs w:val="20"/>
    </w:rPr>
  </w:style>
  <w:style w:type="character" w:customStyle="1" w:styleId="ph">
    <w:name w:val="ph"/>
    <w:basedOn w:val="DefaultParagraphFont"/>
    <w:rsid w:val="00212473"/>
  </w:style>
  <w:style w:type="paragraph" w:styleId="Header">
    <w:name w:val="header"/>
    <w:basedOn w:val="Normal"/>
    <w:link w:val="HeaderChar"/>
    <w:uiPriority w:val="99"/>
    <w:unhideWhenUsed/>
    <w:rsid w:val="00885CB9"/>
    <w:pPr>
      <w:tabs>
        <w:tab w:val="center" w:pos="4680"/>
        <w:tab w:val="right" w:pos="9360"/>
      </w:tabs>
    </w:pPr>
  </w:style>
  <w:style w:type="character" w:customStyle="1" w:styleId="HeaderChar">
    <w:name w:val="Header Char"/>
    <w:basedOn w:val="DefaultParagraphFont"/>
    <w:link w:val="Header"/>
    <w:uiPriority w:val="99"/>
    <w:rsid w:val="00885CB9"/>
    <w:rPr>
      <w:rFonts w:ascii="IBM Plex Serif Medium" w:eastAsia="Times New Roman" w:hAnsi="IBM Plex Serif Medium" w:cs="Times New Roman"/>
    </w:rPr>
  </w:style>
  <w:style w:type="character" w:customStyle="1" w:styleId="Heading1Char">
    <w:name w:val="Heading 1 Char"/>
    <w:basedOn w:val="DefaultParagraphFont"/>
    <w:link w:val="Heading1"/>
    <w:uiPriority w:val="9"/>
    <w:rsid w:val="00885CB9"/>
    <w:rPr>
      <w:rFonts w:ascii="IBM Plex Sans" w:eastAsiaTheme="majorEastAsia" w:hAnsi="IBM Plex Sans" w:cstheme="majorBidi"/>
      <w:b/>
      <w:color w:val="2F5496" w:themeColor="accent1" w:themeShade="BF"/>
      <w:sz w:val="32"/>
      <w:szCs w:val="32"/>
    </w:rPr>
  </w:style>
  <w:style w:type="character" w:customStyle="1" w:styleId="Heading2Char">
    <w:name w:val="Heading 2 Char"/>
    <w:basedOn w:val="DefaultParagraphFont"/>
    <w:link w:val="Heading2"/>
    <w:uiPriority w:val="9"/>
    <w:rsid w:val="00885CB9"/>
    <w:rPr>
      <w:rFonts w:ascii="IBM Plex Sans" w:eastAsiaTheme="majorEastAsia" w:hAnsi="IBM Plex Sans" w:cstheme="majorBidi"/>
      <w:b/>
      <w:color w:val="2F5496" w:themeColor="accent1" w:themeShade="BF"/>
      <w:sz w:val="26"/>
      <w:szCs w:val="26"/>
    </w:rPr>
  </w:style>
  <w:style w:type="character" w:customStyle="1" w:styleId="Heading3Char">
    <w:name w:val="Heading 3 Char"/>
    <w:basedOn w:val="DefaultParagraphFont"/>
    <w:link w:val="Heading3"/>
    <w:uiPriority w:val="9"/>
    <w:rsid w:val="00885CB9"/>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885CB9"/>
    <w:rPr>
      <w:rFonts w:asciiTheme="majorHAnsi" w:eastAsiaTheme="majorEastAsia" w:hAnsiTheme="majorHAnsi" w:cstheme="majorBidi"/>
      <w:i/>
      <w:iCs/>
      <w:color w:val="2F5496" w:themeColor="accent1" w:themeShade="BF"/>
    </w:rPr>
  </w:style>
  <w:style w:type="paragraph" w:styleId="ListBullet">
    <w:name w:val="List Bullet"/>
    <w:basedOn w:val="Normal"/>
    <w:autoRedefine/>
    <w:uiPriority w:val="99"/>
    <w:semiHidden/>
    <w:unhideWhenUsed/>
    <w:rsid w:val="00885CB9"/>
    <w:pPr>
      <w:numPr>
        <w:numId w:val="10"/>
      </w:numPr>
      <w:contextualSpacing/>
    </w:pPr>
  </w:style>
  <w:style w:type="table" w:styleId="TableGrid">
    <w:name w:val="Table Grid"/>
    <w:basedOn w:val="TableNormal"/>
    <w:uiPriority w:val="39"/>
    <w:rsid w:val="00885C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885CB9"/>
    <w:pPr>
      <w:shd w:val="clear" w:color="auto" w:fill="4472C4" w:themeFill="accent1"/>
      <w:contextualSpacing/>
    </w:pPr>
    <w:rPr>
      <w:rFonts w:ascii="IBM Plex Sans" w:eastAsiaTheme="majorEastAsia" w:hAnsi="IBM Plex Sans" w:cstheme="majorBidi"/>
      <w:b/>
      <w:color w:val="FFFFFF" w:themeColor="background1"/>
      <w:spacing w:val="-10"/>
      <w:kern w:val="28"/>
      <w:sz w:val="56"/>
      <w:szCs w:val="56"/>
    </w:rPr>
  </w:style>
  <w:style w:type="character" w:customStyle="1" w:styleId="TitleChar">
    <w:name w:val="Title Char"/>
    <w:basedOn w:val="DefaultParagraphFont"/>
    <w:link w:val="Title"/>
    <w:uiPriority w:val="10"/>
    <w:rsid w:val="00885CB9"/>
    <w:rPr>
      <w:rFonts w:ascii="IBM Plex Sans" w:eastAsiaTheme="majorEastAsia" w:hAnsi="IBM Plex Sans" w:cstheme="majorBidi"/>
      <w:b/>
      <w:color w:val="FFFFFF" w:themeColor="background1"/>
      <w:spacing w:val="-10"/>
      <w:kern w:val="28"/>
      <w:sz w:val="56"/>
      <w:szCs w:val="56"/>
      <w:shd w:val="clear" w:color="auto" w:fill="4472C4" w:themeFill="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6036871">
      <w:bodyDiv w:val="1"/>
      <w:marLeft w:val="0"/>
      <w:marRight w:val="0"/>
      <w:marTop w:val="0"/>
      <w:marBottom w:val="0"/>
      <w:divBdr>
        <w:top w:val="none" w:sz="0" w:space="0" w:color="auto"/>
        <w:left w:val="none" w:sz="0" w:space="0" w:color="auto"/>
        <w:bottom w:val="none" w:sz="0" w:space="0" w:color="auto"/>
        <w:right w:val="none" w:sz="0" w:space="0" w:color="auto"/>
      </w:divBdr>
    </w:div>
    <w:div w:id="353968083">
      <w:bodyDiv w:val="1"/>
      <w:marLeft w:val="0"/>
      <w:marRight w:val="0"/>
      <w:marTop w:val="0"/>
      <w:marBottom w:val="0"/>
      <w:divBdr>
        <w:top w:val="none" w:sz="0" w:space="0" w:color="auto"/>
        <w:left w:val="none" w:sz="0" w:space="0" w:color="auto"/>
        <w:bottom w:val="none" w:sz="0" w:space="0" w:color="auto"/>
        <w:right w:val="none" w:sz="0" w:space="0" w:color="auto"/>
      </w:divBdr>
    </w:div>
    <w:div w:id="365101789">
      <w:bodyDiv w:val="1"/>
      <w:marLeft w:val="0"/>
      <w:marRight w:val="0"/>
      <w:marTop w:val="0"/>
      <w:marBottom w:val="0"/>
      <w:divBdr>
        <w:top w:val="none" w:sz="0" w:space="0" w:color="auto"/>
        <w:left w:val="none" w:sz="0" w:space="0" w:color="auto"/>
        <w:bottom w:val="none" w:sz="0" w:space="0" w:color="auto"/>
        <w:right w:val="none" w:sz="0" w:space="0" w:color="auto"/>
      </w:divBdr>
    </w:div>
    <w:div w:id="490372998">
      <w:bodyDiv w:val="1"/>
      <w:marLeft w:val="0"/>
      <w:marRight w:val="0"/>
      <w:marTop w:val="0"/>
      <w:marBottom w:val="0"/>
      <w:divBdr>
        <w:top w:val="none" w:sz="0" w:space="0" w:color="auto"/>
        <w:left w:val="none" w:sz="0" w:space="0" w:color="auto"/>
        <w:bottom w:val="none" w:sz="0" w:space="0" w:color="auto"/>
        <w:right w:val="none" w:sz="0" w:space="0" w:color="auto"/>
      </w:divBdr>
    </w:div>
    <w:div w:id="555555675">
      <w:bodyDiv w:val="1"/>
      <w:marLeft w:val="0"/>
      <w:marRight w:val="0"/>
      <w:marTop w:val="0"/>
      <w:marBottom w:val="0"/>
      <w:divBdr>
        <w:top w:val="none" w:sz="0" w:space="0" w:color="auto"/>
        <w:left w:val="none" w:sz="0" w:space="0" w:color="auto"/>
        <w:bottom w:val="none" w:sz="0" w:space="0" w:color="auto"/>
        <w:right w:val="none" w:sz="0" w:space="0" w:color="auto"/>
      </w:divBdr>
    </w:div>
    <w:div w:id="782581116">
      <w:bodyDiv w:val="1"/>
      <w:marLeft w:val="0"/>
      <w:marRight w:val="0"/>
      <w:marTop w:val="0"/>
      <w:marBottom w:val="0"/>
      <w:divBdr>
        <w:top w:val="none" w:sz="0" w:space="0" w:color="auto"/>
        <w:left w:val="none" w:sz="0" w:space="0" w:color="auto"/>
        <w:bottom w:val="none" w:sz="0" w:space="0" w:color="auto"/>
        <w:right w:val="none" w:sz="0" w:space="0" w:color="auto"/>
      </w:divBdr>
    </w:div>
    <w:div w:id="956907893">
      <w:bodyDiv w:val="1"/>
      <w:marLeft w:val="0"/>
      <w:marRight w:val="0"/>
      <w:marTop w:val="0"/>
      <w:marBottom w:val="0"/>
      <w:divBdr>
        <w:top w:val="none" w:sz="0" w:space="0" w:color="auto"/>
        <w:left w:val="none" w:sz="0" w:space="0" w:color="auto"/>
        <w:bottom w:val="none" w:sz="0" w:space="0" w:color="auto"/>
        <w:right w:val="none" w:sz="0" w:space="0" w:color="auto"/>
      </w:divBdr>
    </w:div>
    <w:div w:id="1112212631">
      <w:bodyDiv w:val="1"/>
      <w:marLeft w:val="0"/>
      <w:marRight w:val="0"/>
      <w:marTop w:val="0"/>
      <w:marBottom w:val="0"/>
      <w:divBdr>
        <w:top w:val="none" w:sz="0" w:space="0" w:color="auto"/>
        <w:left w:val="none" w:sz="0" w:space="0" w:color="auto"/>
        <w:bottom w:val="none" w:sz="0" w:space="0" w:color="auto"/>
        <w:right w:val="none" w:sz="0" w:space="0" w:color="auto"/>
      </w:divBdr>
    </w:div>
    <w:div w:id="1190072283">
      <w:bodyDiv w:val="1"/>
      <w:marLeft w:val="0"/>
      <w:marRight w:val="0"/>
      <w:marTop w:val="0"/>
      <w:marBottom w:val="0"/>
      <w:divBdr>
        <w:top w:val="none" w:sz="0" w:space="0" w:color="auto"/>
        <w:left w:val="none" w:sz="0" w:space="0" w:color="auto"/>
        <w:bottom w:val="none" w:sz="0" w:space="0" w:color="auto"/>
        <w:right w:val="none" w:sz="0" w:space="0" w:color="auto"/>
      </w:divBdr>
    </w:div>
    <w:div w:id="1235627536">
      <w:bodyDiv w:val="1"/>
      <w:marLeft w:val="0"/>
      <w:marRight w:val="0"/>
      <w:marTop w:val="0"/>
      <w:marBottom w:val="0"/>
      <w:divBdr>
        <w:top w:val="none" w:sz="0" w:space="0" w:color="auto"/>
        <w:left w:val="none" w:sz="0" w:space="0" w:color="auto"/>
        <w:bottom w:val="none" w:sz="0" w:space="0" w:color="auto"/>
        <w:right w:val="none" w:sz="0" w:space="0" w:color="auto"/>
      </w:divBdr>
      <w:divsChild>
        <w:div w:id="1307393991">
          <w:marLeft w:val="0"/>
          <w:marRight w:val="0"/>
          <w:marTop w:val="0"/>
          <w:marBottom w:val="0"/>
          <w:divBdr>
            <w:top w:val="none" w:sz="0" w:space="0" w:color="auto"/>
            <w:left w:val="none" w:sz="0" w:space="0" w:color="auto"/>
            <w:bottom w:val="none" w:sz="0" w:space="0" w:color="auto"/>
            <w:right w:val="none" w:sz="0" w:space="0" w:color="auto"/>
          </w:divBdr>
        </w:div>
      </w:divsChild>
    </w:div>
    <w:div w:id="1248224322">
      <w:bodyDiv w:val="1"/>
      <w:marLeft w:val="0"/>
      <w:marRight w:val="0"/>
      <w:marTop w:val="0"/>
      <w:marBottom w:val="0"/>
      <w:divBdr>
        <w:top w:val="none" w:sz="0" w:space="0" w:color="auto"/>
        <w:left w:val="none" w:sz="0" w:space="0" w:color="auto"/>
        <w:bottom w:val="none" w:sz="0" w:space="0" w:color="auto"/>
        <w:right w:val="none" w:sz="0" w:space="0" w:color="auto"/>
      </w:divBdr>
    </w:div>
    <w:div w:id="1252740971">
      <w:bodyDiv w:val="1"/>
      <w:marLeft w:val="0"/>
      <w:marRight w:val="0"/>
      <w:marTop w:val="0"/>
      <w:marBottom w:val="0"/>
      <w:divBdr>
        <w:top w:val="none" w:sz="0" w:space="0" w:color="auto"/>
        <w:left w:val="none" w:sz="0" w:space="0" w:color="auto"/>
        <w:bottom w:val="none" w:sz="0" w:space="0" w:color="auto"/>
        <w:right w:val="none" w:sz="0" w:space="0" w:color="auto"/>
      </w:divBdr>
    </w:div>
    <w:div w:id="1292246753">
      <w:bodyDiv w:val="1"/>
      <w:marLeft w:val="0"/>
      <w:marRight w:val="0"/>
      <w:marTop w:val="0"/>
      <w:marBottom w:val="0"/>
      <w:divBdr>
        <w:top w:val="none" w:sz="0" w:space="0" w:color="auto"/>
        <w:left w:val="none" w:sz="0" w:space="0" w:color="auto"/>
        <w:bottom w:val="none" w:sz="0" w:space="0" w:color="auto"/>
        <w:right w:val="none" w:sz="0" w:space="0" w:color="auto"/>
      </w:divBdr>
    </w:div>
    <w:div w:id="1402829677">
      <w:bodyDiv w:val="1"/>
      <w:marLeft w:val="0"/>
      <w:marRight w:val="0"/>
      <w:marTop w:val="0"/>
      <w:marBottom w:val="0"/>
      <w:divBdr>
        <w:top w:val="none" w:sz="0" w:space="0" w:color="auto"/>
        <w:left w:val="none" w:sz="0" w:space="0" w:color="auto"/>
        <w:bottom w:val="none" w:sz="0" w:space="0" w:color="auto"/>
        <w:right w:val="none" w:sz="0" w:space="0" w:color="auto"/>
      </w:divBdr>
    </w:div>
    <w:div w:id="1425110016">
      <w:bodyDiv w:val="1"/>
      <w:marLeft w:val="0"/>
      <w:marRight w:val="0"/>
      <w:marTop w:val="0"/>
      <w:marBottom w:val="0"/>
      <w:divBdr>
        <w:top w:val="none" w:sz="0" w:space="0" w:color="auto"/>
        <w:left w:val="none" w:sz="0" w:space="0" w:color="auto"/>
        <w:bottom w:val="none" w:sz="0" w:space="0" w:color="auto"/>
        <w:right w:val="none" w:sz="0" w:space="0" w:color="auto"/>
      </w:divBdr>
    </w:div>
    <w:div w:id="1429539303">
      <w:bodyDiv w:val="1"/>
      <w:marLeft w:val="0"/>
      <w:marRight w:val="0"/>
      <w:marTop w:val="0"/>
      <w:marBottom w:val="0"/>
      <w:divBdr>
        <w:top w:val="none" w:sz="0" w:space="0" w:color="auto"/>
        <w:left w:val="none" w:sz="0" w:space="0" w:color="auto"/>
        <w:bottom w:val="none" w:sz="0" w:space="0" w:color="auto"/>
        <w:right w:val="none" w:sz="0" w:space="0" w:color="auto"/>
      </w:divBdr>
    </w:div>
    <w:div w:id="1606572198">
      <w:bodyDiv w:val="1"/>
      <w:marLeft w:val="0"/>
      <w:marRight w:val="0"/>
      <w:marTop w:val="0"/>
      <w:marBottom w:val="0"/>
      <w:divBdr>
        <w:top w:val="none" w:sz="0" w:space="0" w:color="auto"/>
        <w:left w:val="none" w:sz="0" w:space="0" w:color="auto"/>
        <w:bottom w:val="none" w:sz="0" w:space="0" w:color="auto"/>
        <w:right w:val="none" w:sz="0" w:space="0" w:color="auto"/>
      </w:divBdr>
    </w:div>
    <w:div w:id="1650133101">
      <w:bodyDiv w:val="1"/>
      <w:marLeft w:val="0"/>
      <w:marRight w:val="0"/>
      <w:marTop w:val="0"/>
      <w:marBottom w:val="0"/>
      <w:divBdr>
        <w:top w:val="none" w:sz="0" w:space="0" w:color="auto"/>
        <w:left w:val="none" w:sz="0" w:space="0" w:color="auto"/>
        <w:bottom w:val="none" w:sz="0" w:space="0" w:color="auto"/>
        <w:right w:val="none" w:sz="0" w:space="0" w:color="auto"/>
      </w:divBdr>
    </w:div>
    <w:div w:id="1818690554">
      <w:bodyDiv w:val="1"/>
      <w:marLeft w:val="0"/>
      <w:marRight w:val="0"/>
      <w:marTop w:val="0"/>
      <w:marBottom w:val="0"/>
      <w:divBdr>
        <w:top w:val="none" w:sz="0" w:space="0" w:color="auto"/>
        <w:left w:val="none" w:sz="0" w:space="0" w:color="auto"/>
        <w:bottom w:val="none" w:sz="0" w:space="0" w:color="auto"/>
        <w:right w:val="none" w:sz="0" w:space="0" w:color="auto"/>
      </w:divBdr>
    </w:div>
    <w:div w:id="1899851970">
      <w:bodyDiv w:val="1"/>
      <w:marLeft w:val="0"/>
      <w:marRight w:val="0"/>
      <w:marTop w:val="0"/>
      <w:marBottom w:val="0"/>
      <w:divBdr>
        <w:top w:val="none" w:sz="0" w:space="0" w:color="auto"/>
        <w:left w:val="none" w:sz="0" w:space="0" w:color="auto"/>
        <w:bottom w:val="none" w:sz="0" w:space="0" w:color="auto"/>
        <w:right w:val="none" w:sz="0" w:space="0" w:color="auto"/>
      </w:divBdr>
    </w:div>
    <w:div w:id="1923952398">
      <w:bodyDiv w:val="1"/>
      <w:marLeft w:val="0"/>
      <w:marRight w:val="0"/>
      <w:marTop w:val="0"/>
      <w:marBottom w:val="0"/>
      <w:divBdr>
        <w:top w:val="none" w:sz="0" w:space="0" w:color="auto"/>
        <w:left w:val="none" w:sz="0" w:space="0" w:color="auto"/>
        <w:bottom w:val="none" w:sz="0" w:space="0" w:color="auto"/>
        <w:right w:val="none" w:sz="0" w:space="0" w:color="auto"/>
      </w:divBdr>
    </w:div>
    <w:div w:id="1933927232">
      <w:bodyDiv w:val="1"/>
      <w:marLeft w:val="0"/>
      <w:marRight w:val="0"/>
      <w:marTop w:val="0"/>
      <w:marBottom w:val="0"/>
      <w:divBdr>
        <w:top w:val="none" w:sz="0" w:space="0" w:color="auto"/>
        <w:left w:val="none" w:sz="0" w:space="0" w:color="auto"/>
        <w:bottom w:val="none" w:sz="0" w:space="0" w:color="auto"/>
        <w:right w:val="none" w:sz="0" w:space="0" w:color="auto"/>
      </w:divBdr>
      <w:divsChild>
        <w:div w:id="2094813630">
          <w:blockQuote w:val="1"/>
          <w:marLeft w:val="0"/>
          <w:marRight w:val="0"/>
          <w:marTop w:val="60"/>
          <w:marBottom w:val="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ibm.com/support/knowledgecenter/en/SSFUEU_8.1.0/op_grc_installation/t_op_ig_loadingdockerimages.html" TargetMode="External"/><Relationship Id="rId13" Type="http://schemas.openxmlformats.org/officeDocument/2006/relationships/image" Target="media/image2.tiff"/><Relationship Id="rId18" Type="http://schemas.openxmlformats.org/officeDocument/2006/relationships/hyperlink" Target="https://www.ibm.com/support/producthub/icpdata/docs/content/SSQNUZ_current/cpd/svc/wsj/ml-install.html" TargetMode="Externa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hyperlink" Target="https://www.ibm.com/support/knowledgecenter/en/SSFUEU_8.1.0/op_grc_installation/t_op_ig_installingdocker.html" TargetMode="External"/><Relationship Id="rId12" Type="http://schemas.openxmlformats.org/officeDocument/2006/relationships/image" Target="media/image1.tiff"/><Relationship Id="rId17" Type="http://schemas.openxmlformats.org/officeDocument/2006/relationships/hyperlink" Target="https://www.ibm.com/support/producthub/icpdata/docs/content/SSQNUZ_current/cpd/svc/data-source-svc.html" TargetMode="External"/><Relationship Id="rId2" Type="http://schemas.openxmlformats.org/officeDocument/2006/relationships/styles" Target="styles.xml"/><Relationship Id="rId16" Type="http://schemas.openxmlformats.org/officeDocument/2006/relationships/hyperlink" Target="https://www.ibm.com/support/producthub/icpdata/docs/content/SSQNUZ_current/cpd/install/install.html" TargetMode="External"/><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ibm.com/support/knowledgecenter/en/SSFUEU_8.1.0/op_grc_installation/t_op_ig_loadingdockerimages.html" TargetMode="External"/><Relationship Id="rId5" Type="http://schemas.openxmlformats.org/officeDocument/2006/relationships/footnotes" Target="footnotes.xml"/><Relationship Id="rId15" Type="http://schemas.openxmlformats.org/officeDocument/2006/relationships/hyperlink" Target="https://www.ibm.com/support/producthub/icpdata/docs/content/SSQNUZ_current/cpd/overview/overview.html" TargetMode="External"/><Relationship Id="rId23" Type="http://schemas.openxmlformats.org/officeDocument/2006/relationships/theme" Target="theme/theme1.xml"/><Relationship Id="rId10" Type="http://schemas.openxmlformats.org/officeDocument/2006/relationships/hyperlink" Target="mailto:joan.tomlinson@ibm.com" TargetMode="External"/><Relationship Id="rId19" Type="http://schemas.openxmlformats.org/officeDocument/2006/relationships/hyperlink" Target="https://www.ibm.com/support/producthub/icpdata/docs/content/SSQNUZ_current/cpd/svc/openscale/openscale-overview.html" TargetMode="External"/><Relationship Id="rId4" Type="http://schemas.openxmlformats.org/officeDocument/2006/relationships/webSettings" Target="webSettings.xml"/><Relationship Id="rId9" Type="http://schemas.openxmlformats.org/officeDocument/2006/relationships/hyperlink" Target="https://ibm.ent.box.com/folder/91838146201?utm_source=trans&amp;utm_medium=email&amp;utm_campaign=collab%2Bauto%20accept%20user" TargetMode="External"/><Relationship Id="rId14" Type="http://schemas.openxmlformats.org/officeDocument/2006/relationships/image" Target="media/image3.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669</Words>
  <Characters>3814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2020-02-20T21:00:00Z</dcterms:created>
  <dcterms:modified xsi:type="dcterms:W3CDTF">2020-02-20T21:00:00Z</dcterms:modified>
</cp:coreProperties>
</file>